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08" w:rsidRPr="000E3925" w:rsidRDefault="00B13D08" w:rsidP="003A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92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B13D08" w:rsidRPr="000E3925" w:rsidRDefault="00B13D08" w:rsidP="003A4A9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E3925">
        <w:rPr>
          <w:rFonts w:ascii="Times New Roman" w:hAnsi="Times New Roman" w:cs="Times New Roman"/>
          <w:sz w:val="28"/>
          <w:szCs w:val="28"/>
        </w:rPr>
        <w:t>«Розгребельская средняя общеобразовательная школа»</w:t>
      </w:r>
    </w:p>
    <w:p w:rsidR="00B13D08" w:rsidRPr="000E3925" w:rsidRDefault="00B13D08" w:rsidP="003A4A9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392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E392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B13D08" w:rsidRPr="000E3925" w:rsidRDefault="00B13D08" w:rsidP="003A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13D08" w:rsidRPr="000E3925" w:rsidRDefault="00295DA0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Информация </w:t>
      </w:r>
      <w:r w:rsidR="00B13D08" w:rsidRPr="000E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проводимых мероприятиях</w:t>
      </w:r>
      <w:r w:rsidR="000E3925" w:rsidRPr="000E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E3925" w:rsidRPr="000E3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профилактике безнадзорности и правонарушений среди несовершеннолетних </w:t>
      </w:r>
      <w:r w:rsidR="000E3925" w:rsidRPr="000E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школе</w:t>
      </w:r>
      <w:r w:rsidR="00B13D08" w:rsidRPr="000E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13D08" w:rsidRPr="000E3925" w:rsidRDefault="00B13D08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Профилактика правонарушений в школе осуществляется по следующим основным направлениям</w:t>
      </w:r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042"/>
      <w:bookmarkEnd w:id="0"/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защита личности  от противоправных посягательств;</w:t>
      </w: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43"/>
      <w:bookmarkEnd w:id="1"/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предупреждение правонарушений;</w:t>
      </w: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44"/>
      <w:bookmarkEnd w:id="2"/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45"/>
      <w:bookmarkEnd w:id="3"/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охрана общественного порядка, в том числе при проведении спортивных и иных массовых мероприятий;</w:t>
      </w: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46"/>
      <w:bookmarkEnd w:id="4"/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47"/>
      <w:bookmarkStart w:id="6" w:name="dst100048"/>
      <w:bookmarkEnd w:id="5"/>
      <w:bookmarkEnd w:id="6"/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предупреждение безнадзорности, беспризорности, правонарушений и антиобщественных действий несовершеннолетних;</w:t>
      </w: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049"/>
      <w:bookmarkEnd w:id="7"/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противодействие терроризму и экстремистской деятельности, а также мест массового пребывания людей;</w:t>
      </w:r>
    </w:p>
    <w:p w:rsidR="00DA68CE" w:rsidRPr="00DA68CE" w:rsidRDefault="00DA68CE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050"/>
      <w:bookmarkEnd w:id="8"/>
      <w:r w:rsidRPr="000E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противодействие незаконному обороту наркотически</w:t>
      </w:r>
      <w:r w:rsidR="00295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средств, психотропных веществ</w:t>
      </w:r>
    </w:p>
    <w:p w:rsidR="0026515B" w:rsidRPr="0026515B" w:rsidRDefault="0026515B" w:rsidP="003A4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51"/>
      <w:bookmarkStart w:id="10" w:name="dst100052"/>
      <w:bookmarkEnd w:id="9"/>
      <w:bookmarkEnd w:id="10"/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проходит профилактическая работа по выявлению фактов жесткого обращения с детьми в семье. В ходе деятельности выявляем проблемы обучающихся в семье; отслеживаем состояние физического, психологического, социального здоровья несовершеннолетних; осуществляем </w:t>
      </w:r>
      <w:proofErr w:type="gramStart"/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r w:rsidRPr="000E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за</w:t>
      </w:r>
      <w:proofErr w:type="gramEnd"/>
      <w:r w:rsidRPr="000E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неблагополучными семьями, но таких семей нет. </w:t>
      </w:r>
    </w:p>
    <w:p w:rsidR="0026515B" w:rsidRPr="0026515B" w:rsidRDefault="00295DA0" w:rsidP="003A4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– 23  учебных годах</w:t>
      </w:r>
      <w:r w:rsidR="0026515B"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выявлено фактов жесткого обращения с детьми.</w:t>
      </w:r>
    </w:p>
    <w:p w:rsidR="0026515B" w:rsidRPr="0026515B" w:rsidRDefault="0026515B" w:rsidP="003A4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формы работы: </w:t>
      </w:r>
    </w:p>
    <w:p w:rsidR="00B13D08" w:rsidRPr="000E3925" w:rsidRDefault="0026515B" w:rsidP="003A4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</w:t>
      </w:r>
      <w:r w:rsidR="0001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 по актуальным проблемам</w:t>
      </w:r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«Конфликты семейного воспитания», «Первые проблемы подросткового периода», «Профилактика жестокого обращения с несовершеннолетними», «Конфликты и пути их решения», «Три ступени подросткового возраста», «Как помочь ребенку выполнять домашнее задание», «Готовимся к экзаменам», «Ты и Закон», «Подросток и половое воспитание», «Страна здоровья», «Роль родителей в профилактике вредных зависимостей», «Влиян</w:t>
      </w:r>
      <w:r w:rsidR="00B13D08" w:rsidRPr="000E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современных фильм на детей»;</w:t>
      </w:r>
      <w:proofErr w:type="gramEnd"/>
    </w:p>
    <w:p w:rsidR="0026515B" w:rsidRPr="0026515B" w:rsidRDefault="0026515B" w:rsidP="003A4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родителей; </w:t>
      </w:r>
    </w:p>
    <w:p w:rsidR="0026515B" w:rsidRPr="0026515B" w:rsidRDefault="0026515B" w:rsidP="003A4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информационных материалов для родителей «В помощь родителям», в буклетах, памятках «Насили</w:t>
      </w:r>
      <w:r w:rsidR="0029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семье», «Счастливая семья»</w:t>
      </w:r>
    </w:p>
    <w:p w:rsidR="0026515B" w:rsidRPr="0026515B" w:rsidRDefault="0026515B" w:rsidP="003A4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Работа по профилактике фактов жестокого обращения:</w:t>
      </w:r>
    </w:p>
    <w:p w:rsidR="0026515B" w:rsidRPr="0026515B" w:rsidRDefault="0026515B" w:rsidP="003A4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учащихся группы риска: изучение личных дел учащихся; определение детей «группы риска»; </w:t>
      </w:r>
    </w:p>
    <w:p w:rsidR="0026515B" w:rsidRPr="0026515B" w:rsidRDefault="0026515B" w:rsidP="003A4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психолого-педагогической особенности детей: наблюдение в урочной и внеурочной деятельности через посещение уроков, кружковых занятий; педагогическая характеристика обучающихся; проведение анкетирования учащихся класса с целью сбора информации </w:t>
      </w:r>
      <w:proofErr w:type="gramStart"/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случаях жестокого обращения с детьми в семьях. </w:t>
      </w:r>
    </w:p>
    <w:p w:rsidR="000D611F" w:rsidRPr="001D644C" w:rsidRDefault="0026515B" w:rsidP="001D64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консультационной помощи ребенку в семье; индивидуально-консультативная помощь родителям; организация и проведение классных и тематических родительских собраний.</w:t>
      </w:r>
      <w:r w:rsidR="000D611F" w:rsidRPr="000E3925">
        <w:rPr>
          <w:rFonts w:ascii="Times New Roman" w:hAnsi="Times New Roman" w:cs="Times New Roman"/>
          <w:sz w:val="28"/>
          <w:szCs w:val="28"/>
        </w:rPr>
        <w:t xml:space="preserve"> В целях предупреждения противоправного поведения и безнадзорности среди учащихся, повышения правовой культуры учащихся и родителей </w:t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сегодня использует </w:t>
      </w:r>
      <w:r w:rsidR="00B62D06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работы в работе с «трудными детьми» и их семьями:</w:t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Недели здоровья, в рамках которой планируются конкурс плакатов «Мы выбираем жизнь», </w:t>
      </w:r>
      <w:proofErr w:type="spellStart"/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внутришкольная</w:t>
      </w:r>
      <w:proofErr w:type="spellEnd"/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акция «Нет сигарете!», информационные </w:t>
      </w:r>
      <w:proofErr w:type="spellStart"/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десятиминутки</w:t>
      </w:r>
      <w:proofErr w:type="spellEnd"/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освещению проектной и исследовательской деятельности обучающихся с целью формирования здорового образа жизни (например, темы исследовательских работ «Курительная трубка — всемирное зло», «Энергетическ</w:t>
      </w:r>
      <w:r w:rsid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напитки: польза и вред»</w:t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="000D611F" w:rsidRPr="000E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Организованы рейды  в организации досуга </w:t>
      </w:r>
      <w:proofErr w:type="gramStart"/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вечернее время. Данным вопросом занимается «Родительский патруль». В ее состав входят представители родительской общественности,</w:t>
      </w:r>
      <w:r w:rsid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школы, </w:t>
      </w:r>
      <w:proofErr w:type="spellStart"/>
      <w:r w:rsid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</w:t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</w:t>
      </w:r>
      <w:proofErr w:type="spellEnd"/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Распространение ср</w:t>
      </w:r>
      <w:r w:rsidR="00B62D06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 </w:t>
      </w:r>
      <w:proofErr w:type="gramStart"/>
      <w:r w:rsidR="00B62D06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B62D06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телефона </w:t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доверия.</w:t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11F" w:rsidRPr="000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Просветительско-воспитательная работа через школьные СМИ (школьное радио, школьный сайт, стендовое консультирование), что позволяет наиболее масштабно и комплексно охватить целевую аудиторию как среди обучающихся, так и среди родителей и педагогов.</w:t>
      </w:r>
    </w:p>
    <w:p w:rsidR="00B62D06" w:rsidRPr="003A4A9D" w:rsidRDefault="00B62D06" w:rsidP="003A4A9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непосещающих</w:t>
      </w:r>
      <w:proofErr w:type="spellEnd"/>
      <w:r w:rsidRP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или систематически пропускающих по неуважительным причинам  занятия  в школе  </w:t>
      </w:r>
      <w:r w:rsidRPr="003A4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нет</w:t>
      </w:r>
    </w:p>
    <w:p w:rsidR="00B62D06" w:rsidRPr="003A4A9D" w:rsidRDefault="00B62D06" w:rsidP="003A4A9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Учащихся, находящихся в социально опасном положении </w:t>
      </w:r>
      <w:r w:rsidRPr="003A4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нет.</w:t>
      </w:r>
    </w:p>
    <w:p w:rsidR="00B62D06" w:rsidRPr="001715B9" w:rsidRDefault="00B62D06" w:rsidP="003A4A9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Учащихся,  состоящих на различных видах учета в школе</w:t>
      </w:r>
      <w:r w:rsidRPr="00171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нет. </w:t>
      </w:r>
    </w:p>
    <w:p w:rsidR="00B62D06" w:rsidRPr="000E3925" w:rsidRDefault="00B62D06" w:rsidP="003A4A9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39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направления просветительской работы в школе среди родителей и учащихся:</w:t>
      </w:r>
    </w:p>
    <w:p w:rsidR="00B62D06" w:rsidRPr="000E3925" w:rsidRDefault="00B62D06" w:rsidP="003A4A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925">
        <w:rPr>
          <w:color w:val="000000"/>
          <w:sz w:val="28"/>
          <w:szCs w:val="28"/>
        </w:rPr>
        <w:lastRenderedPageBreak/>
        <w:t> В  этом направлении ведется активная    просветительская деятельность с родителями:</w:t>
      </w:r>
    </w:p>
    <w:p w:rsidR="00204B91" w:rsidRPr="000E3925" w:rsidRDefault="00B62D06" w:rsidP="003A4A9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25">
        <w:rPr>
          <w:rFonts w:ascii="Times New Roman" w:hAnsi="Times New Roman" w:cs="Times New Roman"/>
          <w:color w:val="000000"/>
          <w:sz w:val="28"/>
          <w:szCs w:val="28"/>
        </w:rPr>
        <w:t>-мини-лекции приглашенных специалистов (</w:t>
      </w:r>
      <w:r w:rsidR="00204B91" w:rsidRPr="000E3925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полиции, </w:t>
      </w:r>
      <w:r w:rsidRPr="000E3925">
        <w:rPr>
          <w:rFonts w:ascii="Times New Roman" w:hAnsi="Times New Roman" w:cs="Times New Roman"/>
          <w:color w:val="000000"/>
          <w:sz w:val="28"/>
          <w:szCs w:val="28"/>
        </w:rPr>
        <w:t>психолога, социальных и меди</w:t>
      </w:r>
      <w:r w:rsidR="00204B91" w:rsidRPr="000E3925">
        <w:rPr>
          <w:rFonts w:ascii="Times New Roman" w:hAnsi="Times New Roman" w:cs="Times New Roman"/>
          <w:color w:val="000000"/>
          <w:sz w:val="28"/>
          <w:szCs w:val="28"/>
        </w:rPr>
        <w:t xml:space="preserve">цинских работников). </w:t>
      </w:r>
    </w:p>
    <w:p w:rsidR="00204B91" w:rsidRPr="003A4A9D" w:rsidRDefault="001715B9" w:rsidP="003A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01">
        <w:rPr>
          <w:rFonts w:ascii="Times New Roman" w:hAnsi="Times New Roman" w:cs="Times New Roman"/>
          <w:sz w:val="28"/>
          <w:szCs w:val="28"/>
        </w:rPr>
        <w:t xml:space="preserve">В нашей школе работа по профилактике социальных негативных явлений ведется по двум направлениям: работа с детьми и работа с родителями. Наша цель как учителей– </w:t>
      </w:r>
      <w:r w:rsidR="003A4A9D" w:rsidRPr="009C50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4A9D" w:rsidRPr="009C5001">
        <w:rPr>
          <w:rFonts w:ascii="Times New Roman" w:hAnsi="Times New Roman" w:cs="Times New Roman"/>
          <w:sz w:val="28"/>
          <w:szCs w:val="28"/>
        </w:rPr>
        <w:t>с</w:t>
      </w:r>
      <w:r w:rsidR="00295D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5001">
        <w:rPr>
          <w:rFonts w:ascii="Times New Roman" w:hAnsi="Times New Roman" w:cs="Times New Roman"/>
          <w:sz w:val="28"/>
          <w:szCs w:val="28"/>
        </w:rPr>
        <w:t xml:space="preserve">здание в школьной среде условий, препятствующих распространению </w:t>
      </w:r>
      <w:proofErr w:type="spellStart"/>
      <w:r w:rsidRPr="009C500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C5001">
        <w:rPr>
          <w:rFonts w:ascii="Times New Roman" w:hAnsi="Times New Roman" w:cs="Times New Roman"/>
          <w:sz w:val="28"/>
          <w:szCs w:val="28"/>
        </w:rPr>
        <w:t>, алкоголизма и наркотиков, становление активно отрицающей позиции по отношению к этим негативным явлениям, воспитание у обучающихся культуры здорового образа жизни, формирование потребности  в этом.</w:t>
      </w:r>
      <w:r w:rsidR="003A4A9D">
        <w:rPr>
          <w:rFonts w:ascii="Times New Roman" w:hAnsi="Times New Roman" w:cs="Times New Roman"/>
          <w:sz w:val="28"/>
          <w:szCs w:val="28"/>
        </w:rPr>
        <w:t xml:space="preserve">. </w:t>
      </w:r>
      <w:r w:rsidR="00295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мероприятия</w:t>
      </w:r>
      <w:r w:rsidR="003A4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приглашена школьная медсестра Выдрина А.А.. Ученики смогли задать </w:t>
      </w:r>
      <w:r w:rsidR="003A4A9D" w:rsidRPr="00A13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интересующие их вопросы, ни один из которых не остался без ответа. После того, как основные вопросы были решены, </w:t>
      </w:r>
      <w:r w:rsidR="003A4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уполномоченный по правам ребенка </w:t>
      </w:r>
      <w:proofErr w:type="gramStart"/>
      <w:r w:rsidR="003A4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Мещерская</w:t>
      </w:r>
      <w:proofErr w:type="gramEnd"/>
      <w:r w:rsidR="003A4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</w:t>
      </w:r>
      <w:r w:rsidR="003A4A9D" w:rsidRPr="00A13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рассказала ребятам о детском телефоне доверия, куда каждый из них может позвонить в любое время и пообщаться с квалифицированным специалистом-психологом, а также раздала специальные наклейки с информацией об этой услуге. В конце мероприятия ребята посмотрели документальный фильм «Белая смерть».</w:t>
      </w:r>
      <w:r w:rsidR="003A4A9D" w:rsidRPr="00BD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школе прошла </w:t>
      </w:r>
      <w:r w:rsidR="003A4A9D" w:rsidRPr="00A13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«Здоровым быть модно»</w:t>
      </w:r>
      <w:r w:rsidR="003A4A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11 класса создали  видеоролик.</w:t>
      </w:r>
    </w:p>
    <w:p w:rsidR="00D01394" w:rsidRPr="00D01394" w:rsidRDefault="00B62D06" w:rsidP="00D013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15B9">
        <w:rPr>
          <w:rFonts w:ascii="Times New Roman" w:hAnsi="Times New Roman" w:cs="Times New Roman"/>
          <w:color w:val="000000"/>
          <w:sz w:val="28"/>
          <w:szCs w:val="28"/>
        </w:rPr>
        <w:t>Одним из направлений работы по повышению педагогической культуры родителей  является классное родительское собрание</w:t>
      </w:r>
      <w:r w:rsidR="003A4A9D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дистанционной форме</w:t>
      </w:r>
      <w:r w:rsidRPr="001715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15B9" w:rsidRPr="00171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0E3925" w:rsidRPr="00F45CD0">
        <w:rPr>
          <w:rFonts w:ascii="Times New Roman" w:hAnsi="Times New Roman" w:cs="Times New Roman"/>
          <w:bCs/>
          <w:color w:val="000000"/>
          <w:sz w:val="28"/>
          <w:szCs w:val="28"/>
        </w:rPr>
        <w:t>3  и 4 декабря</w:t>
      </w:r>
      <w:r w:rsidR="000E3925" w:rsidRPr="00F4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8 – 11 классов (21чел) приняли участие в акции </w:t>
      </w:r>
      <w:r w:rsidR="000E3925" w:rsidRPr="00F4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"Всероссийская </w:t>
      </w:r>
      <w:proofErr w:type="spellStart"/>
      <w:r w:rsidR="000E3925" w:rsidRPr="00F4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профдиагност</w:t>
      </w:r>
      <w:r w:rsidR="00D0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</w:t>
      </w:r>
      <w:proofErr w:type="spellEnd"/>
      <w:r w:rsidR="00D0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- 2022</w:t>
      </w:r>
      <w:r w:rsidR="000E3925" w:rsidRPr="00F4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0E3925" w:rsidRPr="00F4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проводится в рамках программы по развитию ранней профориентации «</w:t>
      </w:r>
      <w:proofErr w:type="spellStart"/>
      <w:proofErr w:type="gramStart"/>
      <w:r w:rsidR="000E3925" w:rsidRPr="00F4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gramEnd"/>
      <w:r w:rsidR="000E3925" w:rsidRPr="00F4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асобой</w:t>
      </w:r>
      <w:proofErr w:type="spellEnd"/>
      <w:r w:rsidR="000E3925" w:rsidRPr="00F4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15D3" w:rsidRPr="007A15D3" w:rsidRDefault="003A4A9D" w:rsidP="007A15D3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5D3">
        <w:rPr>
          <w:bCs/>
          <w:color w:val="000000"/>
          <w:sz w:val="28"/>
          <w:szCs w:val="28"/>
        </w:rPr>
        <w:t xml:space="preserve">Медработник Выдрина А. А.  провела ряд бесед на темы: «О вреде алкоголя и </w:t>
      </w:r>
      <w:proofErr w:type="spellStart"/>
      <w:r w:rsidRPr="007A15D3">
        <w:rPr>
          <w:bCs/>
          <w:color w:val="000000"/>
          <w:sz w:val="28"/>
          <w:szCs w:val="28"/>
        </w:rPr>
        <w:t>табакокурения</w:t>
      </w:r>
      <w:proofErr w:type="spellEnd"/>
      <w:r w:rsidRPr="007A15D3">
        <w:rPr>
          <w:bCs/>
          <w:color w:val="000000"/>
          <w:sz w:val="28"/>
          <w:szCs w:val="28"/>
        </w:rPr>
        <w:t xml:space="preserve">», «Береги себя!», «Пагубные привычки и их последствия». Дети приняли участие во Всероссийском интерне-уроке «Имею право знать!». </w:t>
      </w:r>
      <w:r w:rsidR="007A15D3">
        <w:rPr>
          <w:bCs/>
          <w:color w:val="000000"/>
          <w:sz w:val="28"/>
          <w:szCs w:val="28"/>
        </w:rPr>
        <w:t>М</w:t>
      </w:r>
      <w:r w:rsidRPr="007A15D3">
        <w:rPr>
          <w:bCs/>
          <w:color w:val="000000"/>
          <w:sz w:val="28"/>
          <w:szCs w:val="28"/>
        </w:rPr>
        <w:t>ероприятия такой направленности запланированы и проводятся в течение всего года через кружковую и внеурочную деятельность, через акции, соревнования, конкурсы, лектор</w:t>
      </w:r>
      <w:r w:rsidR="00D01394">
        <w:rPr>
          <w:bCs/>
          <w:color w:val="000000"/>
          <w:sz w:val="28"/>
          <w:szCs w:val="28"/>
        </w:rPr>
        <w:t xml:space="preserve">ии для родителей и др. 100% </w:t>
      </w:r>
      <w:r w:rsidRPr="007A15D3">
        <w:rPr>
          <w:bCs/>
          <w:color w:val="000000"/>
          <w:sz w:val="28"/>
          <w:szCs w:val="28"/>
        </w:rPr>
        <w:t xml:space="preserve"> занятость детей даёт положительные результаты, Ни один ребёнок не состоит на </w:t>
      </w:r>
      <w:proofErr w:type="spellStart"/>
      <w:r w:rsidRPr="007A15D3">
        <w:rPr>
          <w:bCs/>
          <w:color w:val="000000"/>
          <w:sz w:val="28"/>
          <w:szCs w:val="28"/>
        </w:rPr>
        <w:t>внутришкольном</w:t>
      </w:r>
      <w:proofErr w:type="spellEnd"/>
      <w:r w:rsidRPr="007A15D3">
        <w:rPr>
          <w:bCs/>
          <w:color w:val="000000"/>
          <w:sz w:val="28"/>
          <w:szCs w:val="28"/>
        </w:rPr>
        <w:t xml:space="preserve"> контроле, нет семей, нуждающихся в особом контроле. Представители родительского комитета всегда активно включаются в работу «Родительского патруля» по дежурству на школьных вечерах. </w:t>
      </w:r>
    </w:p>
    <w:p w:rsidR="00D01394" w:rsidRDefault="00D01394" w:rsidP="00D0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обучаются 59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  <w:r w:rsidRPr="00C55B32">
        <w:rPr>
          <w:rFonts w:ascii="Times New Roman" w:hAnsi="Times New Roman" w:cs="Times New Roman"/>
          <w:sz w:val="28"/>
          <w:szCs w:val="28"/>
        </w:rPr>
        <w:t xml:space="preserve">На базе школы работают </w:t>
      </w:r>
      <w:r>
        <w:rPr>
          <w:rFonts w:ascii="Times New Roman" w:hAnsi="Times New Roman" w:cs="Times New Roman"/>
          <w:sz w:val="28"/>
          <w:szCs w:val="28"/>
        </w:rPr>
        <w:t>кружки  «Спортивный туризм»  - 2</w:t>
      </w:r>
      <w:r w:rsidRPr="00C55B32">
        <w:rPr>
          <w:rFonts w:ascii="Times New Roman" w:hAnsi="Times New Roman" w:cs="Times New Roman"/>
          <w:sz w:val="28"/>
          <w:szCs w:val="28"/>
        </w:rPr>
        <w:t xml:space="preserve">6 человек, руководитель – Бородин Н.С., кружок «Школьный  хор» - </w:t>
      </w:r>
      <w:proofErr w:type="spellStart"/>
      <w:r w:rsidRPr="00C55B32">
        <w:rPr>
          <w:rFonts w:ascii="Times New Roman" w:hAnsi="Times New Roman" w:cs="Times New Roman"/>
          <w:sz w:val="28"/>
          <w:szCs w:val="28"/>
        </w:rPr>
        <w:t>Шалчус</w:t>
      </w:r>
      <w:proofErr w:type="spellEnd"/>
      <w:r w:rsidRPr="00C55B32">
        <w:rPr>
          <w:rFonts w:ascii="Times New Roman" w:hAnsi="Times New Roman" w:cs="Times New Roman"/>
          <w:sz w:val="28"/>
          <w:szCs w:val="28"/>
        </w:rPr>
        <w:t xml:space="preserve"> Н.А., </w:t>
      </w:r>
      <w:r>
        <w:rPr>
          <w:rFonts w:ascii="Times New Roman" w:hAnsi="Times New Roman" w:cs="Times New Roman"/>
          <w:sz w:val="28"/>
          <w:szCs w:val="28"/>
        </w:rPr>
        <w:t>-  21</w:t>
      </w:r>
      <w:r w:rsidRPr="00C55B32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sz w:val="28"/>
          <w:szCs w:val="28"/>
        </w:rPr>
        <w:t xml:space="preserve"> кружок «Школьный театр</w:t>
      </w:r>
      <w:r w:rsidRPr="00C55B3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55B3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55B32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С.И.. – 25</w:t>
      </w:r>
      <w:r w:rsidRPr="00C55B32">
        <w:rPr>
          <w:rFonts w:ascii="Times New Roman" w:hAnsi="Times New Roman" w:cs="Times New Roman"/>
          <w:sz w:val="28"/>
          <w:szCs w:val="28"/>
        </w:rPr>
        <w:t xml:space="preserve"> человек. Все учащиеся школы заняты во внеурочное время.</w:t>
      </w:r>
    </w:p>
    <w:p w:rsidR="00D01394" w:rsidRPr="00C55B32" w:rsidRDefault="00D01394" w:rsidP="00D0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32">
        <w:rPr>
          <w:rFonts w:ascii="Times New Roman" w:hAnsi="Times New Roman" w:cs="Times New Roman"/>
          <w:sz w:val="28"/>
          <w:szCs w:val="28"/>
        </w:rPr>
        <w:t xml:space="preserve">В связи со складывающейся санитарно-эпидемиологической обстановкой, проведение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C55B3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вовлечения обучающихся школы в незаконный оборот наркотиков </w:t>
      </w:r>
      <w:r w:rsidRPr="00C55B32">
        <w:rPr>
          <w:rFonts w:ascii="Times New Roman" w:hAnsi="Times New Roman" w:cs="Times New Roman"/>
          <w:sz w:val="28"/>
          <w:szCs w:val="28"/>
        </w:rPr>
        <w:t xml:space="preserve">путем проведения встреч с обучающимися стало </w:t>
      </w:r>
      <w:r>
        <w:rPr>
          <w:rFonts w:ascii="Times New Roman" w:hAnsi="Times New Roman" w:cs="Times New Roman"/>
          <w:sz w:val="28"/>
          <w:szCs w:val="28"/>
        </w:rPr>
        <w:t xml:space="preserve">мало </w:t>
      </w:r>
      <w:r w:rsidRPr="00C55B32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невозможным.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B3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школе для 6 -11 классов (16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прошёл урок здоровья «На краю пропасти», где обучающиеся </w:t>
      </w:r>
      <w:r w:rsidRPr="00C55B32">
        <w:rPr>
          <w:rFonts w:ascii="Times New Roman" w:hAnsi="Times New Roman" w:cs="Times New Roman"/>
          <w:sz w:val="28"/>
          <w:szCs w:val="28"/>
        </w:rPr>
        <w:t>прослушали записи выступлений, подготовленные прокуратурой (</w:t>
      </w:r>
      <w:r w:rsidRPr="00752F8B">
        <w:rPr>
          <w:rFonts w:ascii="Times New Roman" w:hAnsi="Times New Roman" w:cs="Times New Roman"/>
          <w:b/>
          <w:sz w:val="28"/>
          <w:szCs w:val="28"/>
        </w:rPr>
        <w:t>помощником прокурора Толстой В.Н</w:t>
      </w:r>
      <w:r w:rsidRPr="00C55B32">
        <w:rPr>
          <w:rFonts w:ascii="Times New Roman" w:hAnsi="Times New Roman" w:cs="Times New Roman"/>
          <w:sz w:val="28"/>
          <w:szCs w:val="28"/>
        </w:rPr>
        <w:t xml:space="preserve">.).. 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мероприятие была приглашена школьная медсестра Выдрина А.А.. Ученики смогли задать  все интересующие их вопросы, ни один из которых не остался без ответа.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основные вопросы были решены, уполномоченный по правам ребенка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Мещерская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рассказала ребятам о детском телефоне доверия, куда каждый из них может позвонить в любое время и пообщаться с квалифицированным специалистом-психологом, а также раздала специальные наклейки с информацией об этой услуге. Так же в школе прошла Акция «Здоровым быть модно», учащиеся 11 класса создали  видеоролик.</w:t>
      </w:r>
    </w:p>
    <w:p w:rsidR="00D01394" w:rsidRPr="00C55B32" w:rsidRDefault="00D01394" w:rsidP="00D0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20.02.2022г. </w:t>
      </w:r>
      <w:r w:rsidRPr="00C55B32">
        <w:rPr>
          <w:rFonts w:ascii="Times New Roman" w:hAnsi="Times New Roman" w:cs="Times New Roman"/>
          <w:sz w:val="28"/>
          <w:szCs w:val="28"/>
        </w:rPr>
        <w:t xml:space="preserve"> перед учащимися МКОУ «Розгребельская СОШ» 5-11 классов,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видеовыступление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Pr="00C55B32">
        <w:rPr>
          <w:rFonts w:ascii="Times New Roman" w:hAnsi="Times New Roman" w:cs="Times New Roman"/>
          <w:sz w:val="28"/>
          <w:szCs w:val="28"/>
        </w:rPr>
        <w:t xml:space="preserve"> прокурора Толстой В.Н. на тему «о правах несовершеннолетних и роли прокуратуры в жизни общества».</w:t>
      </w:r>
    </w:p>
    <w:p w:rsidR="00D01394" w:rsidRDefault="00D01394" w:rsidP="003A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5" w:rsidRPr="000E3925" w:rsidRDefault="000E3925" w:rsidP="003A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925">
        <w:rPr>
          <w:rFonts w:ascii="Times New Roman" w:hAnsi="Times New Roman" w:cs="Times New Roman"/>
          <w:sz w:val="28"/>
          <w:szCs w:val="28"/>
        </w:rPr>
        <w:t xml:space="preserve">  </w:t>
      </w:r>
      <w:r w:rsidRPr="000E3925">
        <w:rPr>
          <w:rFonts w:ascii="Times New Roman" w:hAnsi="Times New Roman" w:cs="Times New Roman"/>
          <w:b/>
          <w:sz w:val="28"/>
          <w:szCs w:val="28"/>
        </w:rPr>
        <w:t xml:space="preserve">Результатом данных мероприятий является то, что в школе нет детей стоящих на </w:t>
      </w:r>
      <w:proofErr w:type="spellStart"/>
      <w:r w:rsidRPr="000E3925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0E3925">
        <w:rPr>
          <w:rFonts w:ascii="Times New Roman" w:hAnsi="Times New Roman" w:cs="Times New Roman"/>
          <w:b/>
          <w:sz w:val="28"/>
          <w:szCs w:val="28"/>
        </w:rPr>
        <w:t xml:space="preserve"> учете,  </w:t>
      </w:r>
      <w:r w:rsidRPr="000E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 обучающихся, не посещающих школу или систематически пропускающих занятия в школе нет, несовершеннолетних обучающихся, находящихся  в социально опасном положении в школе нет.</w:t>
      </w:r>
    </w:p>
    <w:p w:rsidR="000E3925" w:rsidRPr="000E3925" w:rsidRDefault="000E3925" w:rsidP="003A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25" w:rsidRPr="000E3925" w:rsidRDefault="000E3925" w:rsidP="003A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25" w:rsidRPr="000E3925" w:rsidRDefault="000E3925" w:rsidP="003A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92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6515B" w:rsidRPr="000E3925" w:rsidRDefault="000E3925" w:rsidP="003A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9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</w:t>
      </w:r>
      <w:r w:rsidRPr="000E3925">
        <w:rPr>
          <w:rFonts w:ascii="Times New Roman" w:hAnsi="Times New Roman" w:cs="Times New Roman"/>
          <w:spacing w:val="-1"/>
          <w:sz w:val="28"/>
          <w:szCs w:val="28"/>
        </w:rPr>
        <w:t>Заместитель директора по ВР Мещерская Н.В.</w:t>
      </w:r>
    </w:p>
    <w:p w:rsidR="000D611F" w:rsidRPr="000E3925" w:rsidRDefault="000D611F" w:rsidP="003A4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611F" w:rsidRPr="000E3925" w:rsidSect="000E39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568"/>
    <w:multiLevelType w:val="hybridMultilevel"/>
    <w:tmpl w:val="8E72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87D27"/>
    <w:multiLevelType w:val="multilevel"/>
    <w:tmpl w:val="433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C575C"/>
    <w:multiLevelType w:val="multilevel"/>
    <w:tmpl w:val="4BF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8CE"/>
    <w:rsid w:val="0001628D"/>
    <w:rsid w:val="000D611F"/>
    <w:rsid w:val="000E3925"/>
    <w:rsid w:val="001715B9"/>
    <w:rsid w:val="001D644C"/>
    <w:rsid w:val="00204B91"/>
    <w:rsid w:val="00211996"/>
    <w:rsid w:val="00230047"/>
    <w:rsid w:val="002434F1"/>
    <w:rsid w:val="0026515B"/>
    <w:rsid w:val="00295DA0"/>
    <w:rsid w:val="0038778E"/>
    <w:rsid w:val="003A4A9D"/>
    <w:rsid w:val="004B68F4"/>
    <w:rsid w:val="00595985"/>
    <w:rsid w:val="007A15D3"/>
    <w:rsid w:val="00877F27"/>
    <w:rsid w:val="008849FD"/>
    <w:rsid w:val="00B13D08"/>
    <w:rsid w:val="00B62D06"/>
    <w:rsid w:val="00D01394"/>
    <w:rsid w:val="00DA68CE"/>
    <w:rsid w:val="00E33879"/>
    <w:rsid w:val="00E50B12"/>
    <w:rsid w:val="00E645B4"/>
    <w:rsid w:val="00E95910"/>
    <w:rsid w:val="00F40FD2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CE"/>
    <w:pPr>
      <w:ind w:left="720"/>
      <w:contextualSpacing/>
    </w:pPr>
  </w:style>
  <w:style w:type="character" w:customStyle="1" w:styleId="blk">
    <w:name w:val="blk"/>
    <w:basedOn w:val="a0"/>
    <w:rsid w:val="00DA68CE"/>
  </w:style>
  <w:style w:type="paragraph" w:styleId="a4">
    <w:name w:val="Normal (Web)"/>
    <w:basedOn w:val="a"/>
    <w:uiPriority w:val="99"/>
    <w:unhideWhenUsed/>
    <w:rsid w:val="0026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515B"/>
    <w:rPr>
      <w:b/>
      <w:bCs/>
    </w:rPr>
  </w:style>
  <w:style w:type="paragraph" w:styleId="a6">
    <w:name w:val="Body Text"/>
    <w:basedOn w:val="a"/>
    <w:link w:val="a7"/>
    <w:rsid w:val="000E3925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E392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1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5</cp:revision>
  <dcterms:created xsi:type="dcterms:W3CDTF">2023-03-06T12:38:00Z</dcterms:created>
  <dcterms:modified xsi:type="dcterms:W3CDTF">2023-03-06T12:43:00Z</dcterms:modified>
</cp:coreProperties>
</file>