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61" w:rsidRPr="00691871" w:rsidRDefault="00EE5161" w:rsidP="00EE51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практики наставничества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3555"/>
        <w:gridCol w:w="6135"/>
      </w:tblGrid>
      <w:tr w:rsidR="00EE5161" w:rsidRPr="00691871" w:rsidTr="00770085">
        <w:trPr>
          <w:trHeight w:val="61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87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«Розгребельская средняя общеобразовательная школа»</w:t>
            </w:r>
            <w:r w:rsidRPr="006918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EE5161" w:rsidRPr="00691871" w:rsidTr="00770085">
        <w:trPr>
          <w:trHeight w:val="61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практики наставничества (далее – практика)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9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наставничества МКОУ «</w:t>
            </w:r>
            <w:r w:rsidRPr="00691871">
              <w:rPr>
                <w:rFonts w:ascii="Times New Roman" w:hAnsi="Times New Roman" w:cs="Times New Roman"/>
                <w:sz w:val="28"/>
                <w:szCs w:val="28"/>
              </w:rPr>
              <w:t xml:space="preserve">Розгребельская </w:t>
            </w:r>
            <w:r w:rsidRPr="00691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СОШ» Большесолдатского района Курской области на 2022-2023</w:t>
            </w:r>
          </w:p>
        </w:tc>
      </w:tr>
      <w:tr w:rsidR="00EE5161" w:rsidRPr="00691871" w:rsidTr="00770085">
        <w:trPr>
          <w:trHeight w:val="28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 наставничества, в рамках которой реализована практика, целевая аудитория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Ученик - ученик</w:t>
            </w:r>
          </w:p>
        </w:tc>
      </w:tr>
      <w:tr w:rsidR="00EE5161" w:rsidRPr="00691871" w:rsidTr="00770085">
        <w:trPr>
          <w:trHeight w:val="90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Задачи целевой модели наставничества, на реализацию которых направлена практика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61" w:rsidRPr="00043870" w:rsidRDefault="00EE5161" w:rsidP="00EE5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43870">
              <w:rPr>
                <w:rFonts w:ascii="Times New Roman" w:hAnsi="Times New Roman"/>
                <w:sz w:val="28"/>
                <w:szCs w:val="28"/>
              </w:rPr>
              <w:t>Улучшение пока</w:t>
            </w:r>
            <w:r>
              <w:rPr>
                <w:rFonts w:ascii="Times New Roman" w:hAnsi="Times New Roman"/>
                <w:sz w:val="28"/>
                <w:szCs w:val="28"/>
              </w:rPr>
              <w:t>зателей МКОУ «Розгребельская СОШ»</w:t>
            </w:r>
            <w:r w:rsidRPr="00043870">
              <w:rPr>
                <w:rFonts w:ascii="Times New Roman" w:hAnsi="Times New Roman"/>
                <w:sz w:val="28"/>
                <w:szCs w:val="28"/>
              </w:rPr>
              <w:t>, осуществляющей деятельность по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образовательным, дополнительным </w:t>
            </w:r>
            <w:r w:rsidRPr="00043870">
              <w:rPr>
                <w:rFonts w:ascii="Times New Roman" w:hAnsi="Times New Roman"/>
                <w:sz w:val="28"/>
                <w:szCs w:val="28"/>
              </w:rPr>
              <w:t>общеобразовательным программам в образовательной, социокультурной, спортивной и других сферах;</w:t>
            </w:r>
          </w:p>
          <w:p w:rsidR="00EE5161" w:rsidRPr="00043870" w:rsidRDefault="00EE5161" w:rsidP="00EE5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70">
              <w:rPr>
                <w:rFonts w:ascii="Times New Roman" w:hAnsi="Times New Roman"/>
                <w:sz w:val="28"/>
                <w:szCs w:val="28"/>
              </w:rPr>
              <w:t>2.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      </w:r>
          </w:p>
          <w:p w:rsidR="00EE5161" w:rsidRPr="00691871" w:rsidRDefault="00EE5161" w:rsidP="00EE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43870">
              <w:rPr>
                <w:rFonts w:ascii="Times New Roman" w:hAnsi="Times New Roman"/>
                <w:sz w:val="28"/>
                <w:szCs w:val="28"/>
              </w:rPr>
              <w:t xml:space="preserve">3.Раскрытие личностного, творческого, профессионального потенциала каждого обучающегося, поддержка формирования и реализации индивидуальной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траектории.</w:t>
            </w:r>
          </w:p>
        </w:tc>
      </w:tr>
      <w:tr w:rsidR="00EE5161" w:rsidRPr="00691871" w:rsidTr="00EE5161">
        <w:trPr>
          <w:trHeight w:val="205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 и задачи практики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61" w:rsidRPr="00EE5161" w:rsidRDefault="00EE5161" w:rsidP="00EE5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43870">
              <w:rPr>
                <w:rFonts w:ascii="Times New Roman" w:hAnsi="Times New Roman"/>
                <w:sz w:val="28"/>
                <w:szCs w:val="28"/>
              </w:rPr>
              <w:t>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</w:t>
            </w:r>
            <w:r>
              <w:rPr>
                <w:rFonts w:ascii="Times New Roman" w:hAnsi="Times New Roman"/>
                <w:sz w:val="28"/>
                <w:szCs w:val="28"/>
              </w:rPr>
              <w:t>учающихся в возрасте от 10 лет.</w:t>
            </w:r>
          </w:p>
        </w:tc>
      </w:tr>
      <w:tr w:rsidR="00EE5161" w:rsidRPr="00691871" w:rsidTr="00770085">
        <w:trPr>
          <w:trHeight w:val="65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Условия для внедрения практики (в т.ч. социальное партнёрство в системе наставничества ОО)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Взаимодействие ученика </w:t>
            </w:r>
            <w:r w:rsidRPr="006918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наставника и ученика - наставляемого</w:t>
            </w:r>
            <w:r w:rsidRPr="006918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E5161" w:rsidRPr="00691871" w:rsidTr="00770085">
        <w:trPr>
          <w:trHeight w:val="39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Уникальность практики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918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это практика постоянного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ученика </w:t>
            </w:r>
            <w:r w:rsidRPr="006918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наставника и ученика – наставляемого </w:t>
            </w:r>
            <w:r w:rsidRPr="006918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 всем вопросам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учебной и во внеурочной деятельночти.</w:t>
            </w:r>
          </w:p>
        </w:tc>
      </w:tr>
      <w:tr w:rsidR="00EE5161" w:rsidRPr="00691871" w:rsidTr="00770085">
        <w:trPr>
          <w:trHeight w:val="85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Необходимые ресурсы (финансовые, кадровые, материально-технические, </w:t>
            </w: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методические и др.) для реализации практики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EE5161">
            <w:pPr>
              <w:pStyle w:val="a4"/>
              <w:shd w:val="clear" w:color="auto" w:fill="FFFFFF"/>
              <w:spacing w:before="225" w:after="225"/>
              <w:rPr>
                <w:color w:val="000000"/>
                <w:sz w:val="28"/>
                <w:szCs w:val="28"/>
              </w:rPr>
            </w:pPr>
            <w:r w:rsidRPr="00691871">
              <w:rPr>
                <w:color w:val="000000"/>
                <w:sz w:val="28"/>
                <w:szCs w:val="28"/>
              </w:rPr>
              <w:lastRenderedPageBreak/>
              <w:t xml:space="preserve">кадровые ресурсы: 2 </w:t>
            </w:r>
            <w:r>
              <w:rPr>
                <w:color w:val="000000"/>
                <w:sz w:val="28"/>
                <w:szCs w:val="28"/>
              </w:rPr>
              <w:t xml:space="preserve">ученика – наставника, 2 </w:t>
            </w:r>
            <w:r>
              <w:rPr>
                <w:color w:val="000000"/>
                <w:sz w:val="28"/>
                <w:szCs w:val="28"/>
              </w:rPr>
              <w:lastRenderedPageBreak/>
              <w:t>ученика</w:t>
            </w:r>
            <w:r w:rsidRPr="00691871">
              <w:rPr>
                <w:color w:val="000000"/>
                <w:sz w:val="28"/>
                <w:szCs w:val="28"/>
              </w:rPr>
              <w:t xml:space="preserve"> - наставляемого</w:t>
            </w:r>
          </w:p>
          <w:p w:rsidR="00EE5161" w:rsidRPr="00691871" w:rsidRDefault="00EE5161" w:rsidP="00EE5161">
            <w:pPr>
              <w:pStyle w:val="a4"/>
              <w:shd w:val="clear" w:color="auto" w:fill="FFFFFF"/>
              <w:spacing w:after="0"/>
              <w:rPr>
                <w:color w:val="000000"/>
                <w:sz w:val="28"/>
                <w:szCs w:val="28"/>
              </w:rPr>
            </w:pPr>
            <w:r w:rsidRPr="00691871">
              <w:rPr>
                <w:color w:val="000000"/>
                <w:sz w:val="28"/>
                <w:szCs w:val="28"/>
              </w:rPr>
              <w:t>материально-технические ресурсы: оборудованные классы: компьютерный класс с установленными программами, принтеры, сканер, проектор, экран, видеоматериалы</w:t>
            </w:r>
            <w:r>
              <w:rPr>
                <w:color w:val="000000"/>
                <w:sz w:val="28"/>
                <w:szCs w:val="28"/>
              </w:rPr>
              <w:t xml:space="preserve">,комнаты для кружковой работы, спортивный зал </w:t>
            </w:r>
            <w:r w:rsidRPr="00691871">
              <w:rPr>
                <w:color w:val="000000"/>
                <w:sz w:val="28"/>
                <w:szCs w:val="28"/>
              </w:rPr>
              <w:t xml:space="preserve"> и др.</w:t>
            </w:r>
          </w:p>
          <w:p w:rsidR="00EE5161" w:rsidRPr="00691871" w:rsidRDefault="00EE5161" w:rsidP="00EE5161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EE5161" w:rsidRPr="00691871" w:rsidTr="00770085">
        <w:trPr>
          <w:trHeight w:val="110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Технология реализации практики: этапы, основные мероприятия, методики, педагогический и методический инструментарий в рамках каждого из этапов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61" w:rsidRPr="00043870" w:rsidRDefault="00EE5161" w:rsidP="00EE5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70">
              <w:rPr>
                <w:rFonts w:ascii="Times New Roman" w:hAnsi="Times New Roman"/>
                <w:sz w:val="28"/>
                <w:szCs w:val="28"/>
              </w:rPr>
              <w:t>Система наставничества реализу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ется через организацию работы в </w:t>
            </w:r>
            <w:r w:rsidRPr="00043870">
              <w:rPr>
                <w:rFonts w:ascii="Times New Roman" w:hAnsi="Times New Roman"/>
                <w:sz w:val="28"/>
                <w:szCs w:val="28"/>
              </w:rPr>
              <w:t>наставнических парах или группах (по выбору) по следующей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870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"ученик-</w:t>
            </w:r>
            <w:r w:rsidRPr="00043870">
              <w:rPr>
                <w:rFonts w:ascii="Times New Roman" w:hAnsi="Times New Roman"/>
                <w:sz w:val="28"/>
                <w:szCs w:val="28"/>
              </w:rPr>
              <w:t>ученик".</w:t>
            </w:r>
          </w:p>
          <w:p w:rsidR="00EE5161" w:rsidRDefault="00EE5161" w:rsidP="00EE5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70">
              <w:rPr>
                <w:rFonts w:ascii="Times New Roman" w:hAnsi="Times New Roman"/>
                <w:sz w:val="28"/>
                <w:szCs w:val="28"/>
              </w:rPr>
      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      </w:r>
          </w:p>
          <w:p w:rsidR="00EE5161" w:rsidRDefault="00EE5161" w:rsidP="00EE5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Куратором программы является классный руководитель.</w:t>
            </w:r>
          </w:p>
          <w:p w:rsidR="00EE5161" w:rsidRPr="00691871" w:rsidRDefault="00EE5161" w:rsidP="00EE516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вкладку «Наставничество» на официальном сайте образовательной организации, содержащую нормативные документы:</w:t>
            </w:r>
            <w:r w:rsidRPr="00691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691871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http://rozgrebli.ru/%d0%bd%d0%b0%d0%bf%d1%80%d0%b0%d0%b2%d0%bb%d0%b5%d0%bd%d0%b8%d1%8f-%d0%b4%d0%b5%d1%8f%d1%82%d0%b5%d0%bb%d1%8c%d0%bd%d0%be%d1%81%d1%82%d0%b8/nastavnichestvo/</w:t>
              </w:r>
            </w:hyperlink>
          </w:p>
          <w:p w:rsidR="00EE5161" w:rsidRPr="00691871" w:rsidRDefault="00EE5161" w:rsidP="00EE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локальный акт (приказ) о внедрении системы (целевой модели) наставничества в образовательной организации; </w:t>
            </w:r>
          </w:p>
          <w:p w:rsidR="00EE5161" w:rsidRPr="00691871" w:rsidRDefault="00EE5161" w:rsidP="00EE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локальный акт (положение) о системе наставничества образовательной организации (включая систему педагогического наставничества /педагогическое наставничество может быть оформлено в отдельном положении);</w:t>
            </w:r>
          </w:p>
          <w:p w:rsidR="00EE5161" w:rsidRPr="00691871" w:rsidRDefault="00EE5161" w:rsidP="00EE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локальный акт (приказ) о закреплении пар «наставник-наставляемый» в системе наставничества педагогических работников образовательной организациина 2022-23 учебный год;</w:t>
            </w:r>
          </w:p>
          <w:p w:rsidR="00EE5161" w:rsidRPr="00691871" w:rsidRDefault="00EE5161" w:rsidP="00EE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локальный акт (приказ) о базах наставников и </w:t>
            </w:r>
            <w:r w:rsidRPr="0069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наставляемых в образовательной организации на 2022-23 учебный год;</w:t>
            </w:r>
          </w:p>
          <w:p w:rsidR="00EE5161" w:rsidRPr="00691871" w:rsidRDefault="00EE5161" w:rsidP="00EE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программа наставничества образовательной организации на 2022-23 учебный год; </w:t>
            </w:r>
          </w:p>
          <w:p w:rsidR="00EE5161" w:rsidRPr="00EE5161" w:rsidRDefault="00EE5161" w:rsidP="00EE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Паспорт лучшей практики наставничества, реализуемой (реализованной) в образовательной организации*.</w:t>
            </w:r>
          </w:p>
        </w:tc>
      </w:tr>
      <w:tr w:rsidR="00EE5161" w:rsidRPr="00691871" w:rsidTr="00770085">
        <w:trPr>
          <w:trHeight w:val="1388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Результаты и эффекты </w:t>
            </w:r>
            <w:r w:rsidRPr="00691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практики </w:t>
            </w: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– изменения, которые влечёт за собой реализация практики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61" w:rsidRPr="00043870" w:rsidRDefault="00EE5161" w:rsidP="00EE5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70">
              <w:rPr>
                <w:rFonts w:ascii="Times New Roman" w:hAnsi="Times New Roman"/>
                <w:sz w:val="28"/>
                <w:szCs w:val="28"/>
              </w:rPr>
              <w:t>Процесс формирования школьного сообщества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870">
              <w:rPr>
                <w:rFonts w:ascii="Times New Roman" w:hAnsi="Times New Roman"/>
                <w:sz w:val="28"/>
                <w:szCs w:val="28"/>
              </w:rPr>
              <w:t>базируется на принципах эффективности школы, лидерства, коллегиальности, демократии и, что немаловажно, интереса обучающихся друг к другу. Подход применим как к результатам и их оценки, так и к самим процессам обучения и преподавания.</w:t>
            </w:r>
          </w:p>
          <w:p w:rsidR="00EE5161" w:rsidRPr="00EE5161" w:rsidRDefault="00EE5161" w:rsidP="00EE5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7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870">
              <w:rPr>
                <w:rFonts w:ascii="Times New Roman" w:hAnsi="Times New Roman"/>
                <w:sz w:val="28"/>
                <w:szCs w:val="28"/>
              </w:rPr>
              <w:t>нашем случае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(метакомпетентностного) решения всех проблем от образовательных до поведенческих.</w:t>
            </w:r>
          </w:p>
        </w:tc>
      </w:tr>
      <w:tr w:rsidR="00EE5161" w:rsidRPr="00691871" w:rsidTr="00770085">
        <w:trPr>
          <w:trHeight w:val="35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Риски (препятствующие эффективной реализации практики)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61" w:rsidRPr="00691871" w:rsidRDefault="00EE5161" w:rsidP="00770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материально-технические: </w:t>
            </w:r>
            <w:r w:rsidR="00D6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кабинеты ОБЖ, спортивный зал</w:t>
            </w:r>
          </w:p>
          <w:p w:rsidR="00EE5161" w:rsidRPr="00691871" w:rsidRDefault="00EE5161" w:rsidP="00770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когнитивные: отставание темпов освоения новых знаний и умений наставника от необходимых для решения предложенных задач.</w:t>
            </w:r>
          </w:p>
          <w:p w:rsidR="00EE5161" w:rsidRPr="00691871" w:rsidRDefault="00EE5161" w:rsidP="00770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психологические: несоответствие ожиданий в паре наставник</w:t>
            </w:r>
            <w:r w:rsidR="00CF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1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F0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1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наставляемый, изменение мотивации наставляемого, снижение мотивации наставника</w:t>
            </w:r>
          </w:p>
        </w:tc>
      </w:tr>
      <w:tr w:rsidR="00EE5161" w:rsidRPr="00691871" w:rsidTr="00770085">
        <w:trPr>
          <w:trHeight w:val="34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5161" w:rsidRPr="00691871" w:rsidRDefault="00EE5161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18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Контакты лица, ответственного за взаимодействие по вопросам реализации практики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161" w:rsidRPr="00691871" w:rsidRDefault="00D63C7F" w:rsidP="00770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Мещерская Надежда Васильевна, к</w:t>
            </w:r>
            <w:r w:rsidRPr="006918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уратор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целевой модели наставничества, </w:t>
            </w:r>
            <w:r w:rsidRPr="006918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E5161" w:rsidRPr="006918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заместитель директора по воспитательной работе, 89308594676</w:t>
            </w:r>
          </w:p>
        </w:tc>
      </w:tr>
    </w:tbl>
    <w:p w:rsidR="00EE5161" w:rsidRPr="00691871" w:rsidRDefault="00EE5161" w:rsidP="00EE51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61" w:rsidRPr="00691871" w:rsidRDefault="00EE5161" w:rsidP="00EE516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2ABD" w:rsidRDefault="00632ABD"/>
    <w:sectPr w:rsidR="00632ABD" w:rsidSect="00392E0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5161"/>
    <w:rsid w:val="00442B70"/>
    <w:rsid w:val="00576DE4"/>
    <w:rsid w:val="00632ABD"/>
    <w:rsid w:val="008D1E3C"/>
    <w:rsid w:val="00CD551D"/>
    <w:rsid w:val="00CF0EF2"/>
    <w:rsid w:val="00D63C7F"/>
    <w:rsid w:val="00EE5161"/>
    <w:rsid w:val="00F5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EE516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16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51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zgrebli.ru/%d0%bd%d0%b0%d0%bf%d1%80%d0%b0%d0%b2%d0%bb%d0%b5%d0%bd%d0%b8%d1%8f-%d0%b4%d0%b5%d1%8f%d1%82%d0%b5%d0%bb%d1%8c%d0%bd%d0%be%d1%81%d1%82%d0%b8/nastavniche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Informatika</cp:lastModifiedBy>
  <cp:revision>5</cp:revision>
  <dcterms:created xsi:type="dcterms:W3CDTF">2023-02-19T18:13:00Z</dcterms:created>
  <dcterms:modified xsi:type="dcterms:W3CDTF">2023-02-20T08:09:00Z</dcterms:modified>
</cp:coreProperties>
</file>