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27" w:rsidRPr="00CA11CB" w:rsidRDefault="00B04C27" w:rsidP="00417F0E">
      <w:pPr>
        <w:spacing w:after="0"/>
        <w:jc w:val="center"/>
        <w:rPr>
          <w:rFonts w:ascii="Times New Roman" w:hAnsi="Times New Roman" w:cs="Times New Roman"/>
          <w:b/>
          <w:bCs/>
          <w:sz w:val="28"/>
          <w:szCs w:val="28"/>
          <w:u w:val="single"/>
        </w:rPr>
      </w:pPr>
      <w:r w:rsidRPr="00CA11CB">
        <w:rPr>
          <w:rFonts w:ascii="Times New Roman" w:hAnsi="Times New Roman" w:cs="Times New Roman"/>
          <w:b/>
          <w:bCs/>
          <w:sz w:val="28"/>
          <w:szCs w:val="28"/>
          <w:u w:val="single"/>
        </w:rPr>
        <w:t>ПАМЯТКА  ДЛЯ  ВЫПУСКНИКОВ  И  РОДИТЕЛЕЙ</w:t>
      </w:r>
    </w:p>
    <w:p w:rsidR="00B04C27" w:rsidRPr="00CA11CB" w:rsidRDefault="00B04C27" w:rsidP="00417F0E">
      <w:pPr>
        <w:spacing w:after="0"/>
        <w:jc w:val="center"/>
        <w:rPr>
          <w:rFonts w:ascii="Times New Roman" w:hAnsi="Times New Roman" w:cs="Times New Roman"/>
          <w:b/>
          <w:bCs/>
          <w:sz w:val="28"/>
          <w:szCs w:val="28"/>
          <w:u w:val="single"/>
        </w:rPr>
      </w:pPr>
      <w:r w:rsidRPr="00CA11CB">
        <w:rPr>
          <w:rFonts w:ascii="Times New Roman" w:hAnsi="Times New Roman" w:cs="Times New Roman"/>
          <w:b/>
          <w:bCs/>
          <w:sz w:val="28"/>
          <w:szCs w:val="28"/>
          <w:u w:val="single"/>
        </w:rPr>
        <w:t>О  ЕГЭ  В  2014 ГОДУ</w:t>
      </w:r>
    </w:p>
    <w:p w:rsidR="00B04C27" w:rsidRPr="001D1961" w:rsidRDefault="00B04C27" w:rsidP="005E0982">
      <w:pPr>
        <w:pStyle w:val="NoSpacing"/>
        <w:ind w:firstLine="851"/>
        <w:jc w:val="both"/>
        <w:rPr>
          <w:rFonts w:ascii="Times New Roman" w:hAnsi="Times New Roman" w:cs="Times New Roman"/>
          <w:sz w:val="24"/>
          <w:szCs w:val="24"/>
        </w:rPr>
      </w:pPr>
      <w:r w:rsidRPr="001D1961">
        <w:rPr>
          <w:rFonts w:ascii="Times New Roman" w:hAnsi="Times New Roman" w:cs="Times New Roman"/>
          <w:sz w:val="24"/>
          <w:szCs w:val="24"/>
        </w:rPr>
        <w:t xml:space="preserve">В 2014 году в соответствии с Законом РФ № 273 «Об образовании в Российской Федерации» вводятся новые формы документов государственного образца. </w:t>
      </w:r>
    </w:p>
    <w:p w:rsidR="00B04C27" w:rsidRDefault="00B04C27" w:rsidP="005E0982">
      <w:pPr>
        <w:pStyle w:val="NoSpacing"/>
        <w:ind w:firstLine="851"/>
        <w:jc w:val="both"/>
        <w:rPr>
          <w:rFonts w:ascii="Times New Roman" w:hAnsi="Times New Roman" w:cs="Times New Roman"/>
          <w:sz w:val="24"/>
          <w:szCs w:val="24"/>
        </w:rPr>
      </w:pPr>
      <w:r w:rsidRPr="001D1961">
        <w:rPr>
          <w:rFonts w:ascii="Times New Roman" w:hAnsi="Times New Roman" w:cs="Times New Roman"/>
          <w:sz w:val="24"/>
          <w:szCs w:val="24"/>
        </w:rPr>
        <w:t>Приказом Министерства образования и науки Российской Федерации от</w:t>
      </w:r>
    </w:p>
    <w:p w:rsidR="00B04C27" w:rsidRPr="001D1961" w:rsidRDefault="00B04C27" w:rsidP="005E0982">
      <w:pPr>
        <w:pStyle w:val="NoSpacing"/>
        <w:ind w:firstLine="851"/>
        <w:jc w:val="both"/>
        <w:rPr>
          <w:rFonts w:ascii="Times New Roman" w:hAnsi="Times New Roman" w:cs="Times New Roman"/>
          <w:sz w:val="24"/>
          <w:szCs w:val="24"/>
        </w:rPr>
      </w:pPr>
      <w:r w:rsidRPr="001D1961">
        <w:rPr>
          <w:rFonts w:ascii="Times New Roman" w:hAnsi="Times New Roman" w:cs="Times New Roman"/>
          <w:b/>
          <w:bCs/>
          <w:sz w:val="24"/>
          <w:szCs w:val="24"/>
        </w:rPr>
        <w:t xml:space="preserve">27 августа 2013 года № 989 </w:t>
      </w:r>
      <w:r w:rsidRPr="001D1961">
        <w:rPr>
          <w:rFonts w:ascii="Times New Roman" w:hAnsi="Times New Roman" w:cs="Times New Roman"/>
          <w:sz w:val="24"/>
          <w:szCs w:val="24"/>
        </w:rPr>
        <w:t>утверждены образцы новых аттестатов, которые будут значительно отличаться от старых:</w:t>
      </w:r>
    </w:p>
    <w:p w:rsidR="00B04C27" w:rsidRPr="001D1961" w:rsidRDefault="00B04C27" w:rsidP="005E0982">
      <w:pPr>
        <w:pStyle w:val="NoSpacing"/>
        <w:ind w:firstLine="851"/>
        <w:jc w:val="both"/>
        <w:rPr>
          <w:rFonts w:ascii="Times New Roman" w:hAnsi="Times New Roman" w:cs="Times New Roman"/>
          <w:sz w:val="24"/>
          <w:szCs w:val="24"/>
        </w:rPr>
      </w:pPr>
      <w:r w:rsidRPr="001D1961">
        <w:rPr>
          <w:rFonts w:ascii="Times New Roman" w:hAnsi="Times New Roman" w:cs="Times New Roman"/>
          <w:sz w:val="24"/>
          <w:szCs w:val="24"/>
        </w:rPr>
        <w:t>- по размеру 233×163 (будут меньше);</w:t>
      </w:r>
    </w:p>
    <w:p w:rsidR="00B04C27" w:rsidRPr="001D1961" w:rsidRDefault="00B04C27" w:rsidP="005E0982">
      <w:pPr>
        <w:pStyle w:val="NoSpacing"/>
        <w:ind w:firstLine="851"/>
        <w:jc w:val="both"/>
        <w:rPr>
          <w:rFonts w:ascii="Times New Roman" w:hAnsi="Times New Roman" w:cs="Times New Roman"/>
          <w:sz w:val="24"/>
          <w:szCs w:val="24"/>
        </w:rPr>
      </w:pPr>
      <w:r w:rsidRPr="001D1961">
        <w:rPr>
          <w:rFonts w:ascii="Times New Roman" w:hAnsi="Times New Roman" w:cs="Times New Roman"/>
          <w:sz w:val="24"/>
          <w:szCs w:val="24"/>
        </w:rPr>
        <w:t>- по цвету обложки (фиолетовый с синим тиснением, красный с золотым тиснением в 9 классе, голубой с синим тиснением, красный с золотым тиснением в 11 классе);</w:t>
      </w:r>
    </w:p>
    <w:p w:rsidR="00B04C27" w:rsidRPr="001D1961" w:rsidRDefault="00B04C27" w:rsidP="005E0982">
      <w:pPr>
        <w:pStyle w:val="NoSpacing"/>
        <w:ind w:firstLine="851"/>
        <w:jc w:val="both"/>
        <w:rPr>
          <w:rFonts w:ascii="Times New Roman" w:hAnsi="Times New Roman" w:cs="Times New Roman"/>
          <w:sz w:val="24"/>
          <w:szCs w:val="24"/>
        </w:rPr>
      </w:pPr>
      <w:r w:rsidRPr="001D1961">
        <w:rPr>
          <w:rFonts w:ascii="Times New Roman" w:hAnsi="Times New Roman" w:cs="Times New Roman"/>
          <w:sz w:val="24"/>
          <w:szCs w:val="24"/>
        </w:rPr>
        <w:t>- изменится нумерация аттестатов;</w:t>
      </w:r>
    </w:p>
    <w:p w:rsidR="00B04C27" w:rsidRPr="002E4CF4" w:rsidRDefault="00B04C27" w:rsidP="005E0982">
      <w:pPr>
        <w:pStyle w:val="NoSpacing"/>
        <w:ind w:firstLine="851"/>
        <w:jc w:val="both"/>
        <w:rPr>
          <w:rFonts w:ascii="Times New Roman" w:hAnsi="Times New Roman" w:cs="Times New Roman"/>
          <w:b/>
          <w:bCs/>
          <w:sz w:val="24"/>
          <w:szCs w:val="24"/>
        </w:rPr>
      </w:pPr>
      <w:r w:rsidRPr="001D1961">
        <w:rPr>
          <w:rFonts w:ascii="Times New Roman" w:hAnsi="Times New Roman" w:cs="Times New Roman"/>
          <w:sz w:val="24"/>
          <w:szCs w:val="24"/>
        </w:rPr>
        <w:t xml:space="preserve">- </w:t>
      </w:r>
      <w:r w:rsidRPr="002E4CF4">
        <w:rPr>
          <w:rFonts w:ascii="Times New Roman" w:hAnsi="Times New Roman" w:cs="Times New Roman"/>
          <w:b/>
          <w:bCs/>
          <w:sz w:val="24"/>
          <w:szCs w:val="24"/>
        </w:rPr>
        <w:t xml:space="preserve">отменены медали, в 11 классе будет выдаваться аттестат с отличием. </w:t>
      </w:r>
      <w:bookmarkStart w:id="0" w:name="_GoBack"/>
      <w:bookmarkEnd w:id="0"/>
    </w:p>
    <w:p w:rsidR="00B04C27" w:rsidRPr="002E4CF4" w:rsidRDefault="00B04C27" w:rsidP="005E0982">
      <w:pPr>
        <w:pStyle w:val="NoSpacing"/>
        <w:ind w:firstLine="851"/>
        <w:jc w:val="both"/>
        <w:rPr>
          <w:rFonts w:ascii="Times New Roman" w:hAnsi="Times New Roman" w:cs="Times New Roman"/>
          <w:b/>
          <w:bCs/>
          <w:sz w:val="24"/>
          <w:szCs w:val="24"/>
        </w:rPr>
      </w:pPr>
    </w:p>
    <w:p w:rsidR="00B04C27" w:rsidRPr="001D1961" w:rsidRDefault="00B04C27" w:rsidP="005E0982">
      <w:pPr>
        <w:spacing w:line="240" w:lineRule="auto"/>
        <w:jc w:val="both"/>
        <w:rPr>
          <w:rFonts w:ascii="Times New Roman" w:hAnsi="Times New Roman" w:cs="Times New Roman"/>
          <w:sz w:val="24"/>
          <w:szCs w:val="24"/>
        </w:rPr>
      </w:pPr>
      <w:r w:rsidRPr="001D1961">
        <w:rPr>
          <w:rFonts w:ascii="Times New Roman" w:hAnsi="Times New Roman" w:cs="Times New Roman"/>
          <w:sz w:val="24"/>
          <w:szCs w:val="24"/>
        </w:rPr>
        <w:t xml:space="preserve">Письмо Министерства образования и науки Российской Федерации от </w:t>
      </w:r>
      <w:r w:rsidRPr="001D1961">
        <w:rPr>
          <w:rFonts w:ascii="Times New Roman" w:hAnsi="Times New Roman" w:cs="Times New Roman"/>
          <w:b/>
          <w:bCs/>
          <w:sz w:val="24"/>
          <w:szCs w:val="24"/>
        </w:rPr>
        <w:t xml:space="preserve">20 ноября 2013 года №ДЛ-345/17 </w:t>
      </w:r>
      <w:r w:rsidRPr="001D1961">
        <w:rPr>
          <w:rFonts w:ascii="Times New Roman" w:hAnsi="Times New Roman" w:cs="Times New Roman"/>
          <w:sz w:val="24"/>
          <w:szCs w:val="24"/>
        </w:rPr>
        <w:t>«О действии результатов единого государственного экзамена»</w:t>
      </w:r>
    </w:p>
    <w:p w:rsidR="00B04C27" w:rsidRDefault="00B04C27" w:rsidP="00417F0E">
      <w:pPr>
        <w:spacing w:after="0" w:line="240" w:lineRule="auto"/>
        <w:ind w:firstLine="547"/>
        <w:jc w:val="both"/>
        <w:rPr>
          <w:rFonts w:ascii="Times New Roman" w:hAnsi="Times New Roman" w:cs="Times New Roman"/>
          <w:sz w:val="24"/>
          <w:szCs w:val="24"/>
          <w:lang w:eastAsia="ru-RU"/>
        </w:rPr>
      </w:pPr>
      <w:r w:rsidRPr="001D1961">
        <w:rPr>
          <w:rFonts w:ascii="Times New Roman" w:hAnsi="Times New Roman" w:cs="Times New Roman"/>
          <w:sz w:val="24"/>
          <w:szCs w:val="24"/>
        </w:rPr>
        <w:t xml:space="preserve">Федеральным законом изменен срок действия результатов  единого  государственного  экзамена,  срок  действия  указанныхсвидетельств о ЕГЭ </w:t>
      </w:r>
      <w:r>
        <w:rPr>
          <w:rFonts w:ascii="Times New Roman" w:hAnsi="Times New Roman" w:cs="Times New Roman"/>
          <w:sz w:val="24"/>
          <w:szCs w:val="24"/>
        </w:rPr>
        <w:t xml:space="preserve">составляет </w:t>
      </w:r>
      <w:r w:rsidRPr="002E4CF4">
        <w:rPr>
          <w:rFonts w:ascii="Times New Roman" w:hAnsi="Times New Roman" w:cs="Times New Roman"/>
          <w:b/>
          <w:bCs/>
          <w:sz w:val="24"/>
          <w:szCs w:val="24"/>
        </w:rPr>
        <w:t>четыре года</w:t>
      </w:r>
      <w:r>
        <w:rPr>
          <w:rFonts w:ascii="Times New Roman" w:hAnsi="Times New Roman" w:cs="Times New Roman"/>
          <w:b/>
          <w:bCs/>
          <w:sz w:val="24"/>
          <w:szCs w:val="24"/>
        </w:rPr>
        <w:t xml:space="preserve"> (</w:t>
      </w:r>
      <w:r w:rsidRPr="001D1961">
        <w:rPr>
          <w:rFonts w:ascii="Times New Roman" w:hAnsi="Times New Roman" w:cs="Times New Roman"/>
          <w:sz w:val="24"/>
          <w:szCs w:val="24"/>
        </w:rPr>
        <w:t>Законом РФ № 273 «Об образовании в Российской Федерации»</w:t>
      </w:r>
      <w:r>
        <w:rPr>
          <w:rFonts w:ascii="Times New Roman" w:hAnsi="Times New Roman" w:cs="Times New Roman"/>
          <w:b/>
          <w:bCs/>
          <w:sz w:val="24"/>
          <w:szCs w:val="24"/>
          <w:lang w:eastAsia="ru-RU"/>
        </w:rPr>
        <w:t>Статья 70)</w:t>
      </w:r>
    </w:p>
    <w:p w:rsidR="00B04C27" w:rsidRPr="002E4CF4" w:rsidRDefault="00B04C27" w:rsidP="00417F0E">
      <w:pPr>
        <w:spacing w:after="0" w:line="240" w:lineRule="auto"/>
        <w:ind w:firstLine="547"/>
        <w:jc w:val="both"/>
        <w:rPr>
          <w:rFonts w:ascii="Times New Roman" w:hAnsi="Times New Roman" w:cs="Times New Roman"/>
          <w:sz w:val="24"/>
          <w:szCs w:val="24"/>
          <w:lang w:eastAsia="ru-RU"/>
        </w:rPr>
      </w:pPr>
    </w:p>
    <w:p w:rsidR="00B04C27" w:rsidRPr="001D1961" w:rsidRDefault="00B04C27" w:rsidP="00417F0E">
      <w:pPr>
        <w:jc w:val="both"/>
        <w:rPr>
          <w:rFonts w:ascii="Times New Roman" w:hAnsi="Times New Roman" w:cs="Times New Roman"/>
          <w:sz w:val="24"/>
          <w:szCs w:val="24"/>
        </w:rPr>
      </w:pPr>
      <w:r w:rsidRPr="001D1961">
        <w:rPr>
          <w:rFonts w:ascii="Times New Roman" w:hAnsi="Times New Roman" w:cs="Times New Roman"/>
          <w:sz w:val="24"/>
          <w:szCs w:val="24"/>
        </w:rPr>
        <w:t>В 2014 году Рособрнадзор ставит задачу сделать процедуру ЕГЭ максимально прозрачной. Общественные наблюдатели будут аккредитоваться министерством образования Ставропольского края в соответствии с новым положением о системе общественного наблюдения (</w:t>
      </w:r>
      <w:r w:rsidRPr="00D15EF3">
        <w:rPr>
          <w:rFonts w:ascii="Times New Roman" w:hAnsi="Times New Roman" w:cs="Times New Roman"/>
          <w:b/>
          <w:bCs/>
          <w:sz w:val="24"/>
          <w:szCs w:val="24"/>
        </w:rPr>
        <w:t>приказ Минобрнауки от 28 июня 2013 года № 491</w:t>
      </w:r>
      <w:r>
        <w:rPr>
          <w:rFonts w:ascii="Times New Roman" w:hAnsi="Times New Roman" w:cs="Times New Roman"/>
          <w:sz w:val="24"/>
          <w:szCs w:val="24"/>
        </w:rPr>
        <w:t>).</w:t>
      </w:r>
    </w:p>
    <w:p w:rsidR="00B04C27" w:rsidRDefault="00B04C27" w:rsidP="00417F0E">
      <w:pPr>
        <w:pStyle w:val="NoSpacing"/>
        <w:jc w:val="both"/>
        <w:rPr>
          <w:rFonts w:ascii="Times New Roman" w:hAnsi="Times New Roman" w:cs="Times New Roman"/>
          <w:sz w:val="24"/>
          <w:szCs w:val="24"/>
        </w:rPr>
      </w:pPr>
      <w:r w:rsidRPr="001D1961">
        <w:rPr>
          <w:rFonts w:ascii="Times New Roman" w:hAnsi="Times New Roman" w:cs="Times New Roman"/>
          <w:sz w:val="24"/>
          <w:szCs w:val="24"/>
        </w:rPr>
        <w:t xml:space="preserve">Распоряжение Федеральной службы по надзору от </w:t>
      </w:r>
      <w:r w:rsidRPr="00D15EF3">
        <w:rPr>
          <w:rFonts w:ascii="Times New Roman" w:hAnsi="Times New Roman" w:cs="Times New Roman"/>
          <w:b/>
          <w:bCs/>
          <w:sz w:val="24"/>
          <w:szCs w:val="24"/>
        </w:rPr>
        <w:t>29.08.2012 года № 3499-10</w:t>
      </w:r>
      <w:r w:rsidRPr="001D1961">
        <w:rPr>
          <w:rFonts w:ascii="Times New Roman" w:hAnsi="Times New Roman" w:cs="Times New Roman"/>
          <w:sz w:val="24"/>
          <w:szCs w:val="24"/>
        </w:rPr>
        <w:t xml:space="preserve"> «Об установлении </w:t>
      </w:r>
      <w:r>
        <w:rPr>
          <w:rFonts w:ascii="Times New Roman" w:hAnsi="Times New Roman" w:cs="Times New Roman"/>
          <w:sz w:val="24"/>
          <w:szCs w:val="24"/>
        </w:rPr>
        <w:t>минимального количества баллов»</w:t>
      </w:r>
    </w:p>
    <w:p w:rsidR="00B04C27" w:rsidRPr="005E0982" w:rsidRDefault="00B04C27" w:rsidP="00417F0E">
      <w:pPr>
        <w:spacing w:before="100" w:beforeAutospacing="1" w:after="100" w:afterAutospacing="1" w:line="240" w:lineRule="auto"/>
        <w:jc w:val="both"/>
        <w:rPr>
          <w:rFonts w:ascii="Times New Roman" w:hAnsi="Times New Roman" w:cs="Times New Roman"/>
          <w:sz w:val="24"/>
          <w:szCs w:val="24"/>
          <w:lang w:eastAsia="ru-RU"/>
        </w:rPr>
      </w:pPr>
      <w:r w:rsidRPr="005E0982">
        <w:rPr>
          <w:rFonts w:ascii="Times New Roman" w:hAnsi="Times New Roman" w:cs="Times New Roman"/>
          <w:b/>
          <w:bCs/>
          <w:sz w:val="24"/>
          <w:szCs w:val="24"/>
          <w:lang w:eastAsia="ru-RU"/>
        </w:rPr>
        <w:t xml:space="preserve">Минимальное количество баллов единого государственного экзамена, </w:t>
      </w:r>
      <w:r w:rsidRPr="005E0982">
        <w:rPr>
          <w:rFonts w:ascii="Times New Roman" w:hAnsi="Times New Roman" w:cs="Times New Roman"/>
          <w:sz w:val="24"/>
          <w:szCs w:val="24"/>
          <w:lang w:eastAsia="ru-RU"/>
        </w:rPr>
        <w:t>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составляет:</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 xml:space="preserve">по русскому языку 36 баллов; </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 xml:space="preserve">по математике 24 балла; </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по физике 36 баллов;</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 xml:space="preserve"> по химии 36 баллов;</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по информатике и информационно-коммуникационным технологиям (ИКТ) 40 баллов;</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по биологии 36 баллов;</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по истории 32 балла;</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по географии 37 баллов;</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по обществознанию 39 баллов;</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по литературе 32 балла;</w:t>
      </w:r>
    </w:p>
    <w:p w:rsidR="00B04C27" w:rsidRPr="005E0982" w:rsidRDefault="00B04C27" w:rsidP="00417F0E">
      <w:pPr>
        <w:numPr>
          <w:ilvl w:val="0"/>
          <w:numId w:val="1"/>
        </w:numPr>
        <w:spacing w:before="100" w:beforeAutospacing="1" w:after="100" w:afterAutospacing="1" w:line="240" w:lineRule="auto"/>
        <w:jc w:val="both"/>
        <w:rPr>
          <w:rFonts w:ascii="Times New Roman" w:hAnsi="Times New Roman" w:cs="Times New Roman"/>
          <w:b/>
          <w:bCs/>
          <w:sz w:val="24"/>
          <w:szCs w:val="24"/>
          <w:lang w:eastAsia="ru-RU"/>
        </w:rPr>
      </w:pPr>
      <w:r w:rsidRPr="005E0982">
        <w:rPr>
          <w:rFonts w:ascii="Times New Roman" w:hAnsi="Times New Roman" w:cs="Times New Roman"/>
          <w:b/>
          <w:bCs/>
          <w:sz w:val="24"/>
          <w:szCs w:val="24"/>
          <w:lang w:eastAsia="ru-RU"/>
        </w:rPr>
        <w:t>по иностранным языкам (английский, французский, немецкий, испанский) 20 баллов.</w:t>
      </w:r>
    </w:p>
    <w:p w:rsidR="00B04C27" w:rsidRPr="00D15EF3" w:rsidRDefault="00B04C27" w:rsidP="00417F0E">
      <w:pPr>
        <w:pStyle w:val="NoSpacing"/>
        <w:jc w:val="both"/>
        <w:rPr>
          <w:rFonts w:ascii="Times New Roman" w:hAnsi="Times New Roman" w:cs="Times New Roman"/>
          <w:sz w:val="24"/>
          <w:szCs w:val="24"/>
        </w:rPr>
      </w:pPr>
      <w:r w:rsidRPr="001D1961">
        <w:rPr>
          <w:rFonts w:ascii="Times New Roman" w:hAnsi="Times New Roman" w:cs="Times New Roman"/>
          <w:sz w:val="24"/>
          <w:szCs w:val="24"/>
        </w:rPr>
        <w:t>Законом РФ № 273 «Об образовании в Российской Федерации»</w:t>
      </w:r>
    </w:p>
    <w:p w:rsidR="00B04C27" w:rsidRPr="00D15EF3" w:rsidRDefault="00B04C27" w:rsidP="00417F0E">
      <w:pPr>
        <w:spacing w:after="0" w:line="240" w:lineRule="auto"/>
        <w:ind w:left="851"/>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Принят</w:t>
      </w:r>
    </w:p>
    <w:p w:rsidR="00B04C27" w:rsidRPr="00D15EF3" w:rsidRDefault="00B04C27" w:rsidP="00417F0E">
      <w:pPr>
        <w:spacing w:after="0" w:line="240" w:lineRule="auto"/>
        <w:ind w:left="851"/>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Государственной Думой</w:t>
      </w:r>
    </w:p>
    <w:p w:rsidR="00B04C27" w:rsidRPr="00D15EF3" w:rsidRDefault="00B04C27" w:rsidP="00417F0E">
      <w:pPr>
        <w:spacing w:after="0" w:line="240" w:lineRule="auto"/>
        <w:ind w:left="851"/>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21 декабря 2012 года</w:t>
      </w:r>
    </w:p>
    <w:p w:rsidR="00B04C27" w:rsidRPr="00FF0786" w:rsidRDefault="00B04C27" w:rsidP="00417F0E">
      <w:pPr>
        <w:spacing w:after="0" w:line="240" w:lineRule="auto"/>
        <w:ind w:left="851"/>
        <w:jc w:val="both"/>
        <w:rPr>
          <w:rFonts w:ascii="Times New Roman" w:hAnsi="Times New Roman" w:cs="Times New Roman"/>
          <w:b/>
          <w:bCs/>
          <w:sz w:val="24"/>
          <w:szCs w:val="24"/>
          <w:lang w:eastAsia="ru-RU"/>
        </w:rPr>
      </w:pPr>
    </w:p>
    <w:p w:rsidR="00B04C27" w:rsidRPr="00D15EF3" w:rsidRDefault="00B04C27" w:rsidP="00417F0E">
      <w:pPr>
        <w:spacing w:after="0" w:line="240" w:lineRule="auto"/>
        <w:jc w:val="both"/>
        <w:rPr>
          <w:rFonts w:ascii="Times New Roman" w:hAnsi="Times New Roman" w:cs="Times New Roman"/>
          <w:sz w:val="24"/>
          <w:szCs w:val="24"/>
          <w:lang w:eastAsia="ru-RU"/>
        </w:rPr>
      </w:pPr>
      <w:r w:rsidRPr="00FF0786">
        <w:rPr>
          <w:rFonts w:ascii="Times New Roman" w:hAnsi="Times New Roman" w:cs="Times New Roman"/>
          <w:b/>
          <w:bCs/>
          <w:sz w:val="24"/>
          <w:szCs w:val="24"/>
          <w:lang w:eastAsia="ru-RU"/>
        </w:rPr>
        <w:t>Статья 59</w:t>
      </w:r>
      <w:r w:rsidRPr="00D15EF3">
        <w:rPr>
          <w:rFonts w:ascii="Times New Roman" w:hAnsi="Times New Roman" w:cs="Times New Roman"/>
          <w:sz w:val="24"/>
          <w:szCs w:val="24"/>
          <w:lang w:eastAsia="ru-RU"/>
        </w:rPr>
        <w:t>. Итоговая аттестация</w:t>
      </w:r>
    </w:p>
    <w:p w:rsidR="00B04C27" w:rsidRPr="001D1961" w:rsidRDefault="00B04C27" w:rsidP="00417F0E">
      <w:pPr>
        <w:pStyle w:val="ListParagraph"/>
        <w:spacing w:after="0" w:line="240" w:lineRule="auto"/>
        <w:ind w:left="1211"/>
        <w:jc w:val="both"/>
        <w:rPr>
          <w:rFonts w:ascii="Times New Roman" w:hAnsi="Times New Roman" w:cs="Times New Roman"/>
          <w:sz w:val="24"/>
          <w:szCs w:val="24"/>
          <w:lang w:eastAsia="ru-RU"/>
        </w:rPr>
      </w:pPr>
    </w:p>
    <w:p w:rsidR="00B04C27"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5. Формы государственной итоговой аттестации, порядок проведения такойаттестации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12. Обеспечение проведения государственной итоговой аттестации осуществляется:</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04C27" w:rsidRPr="00D15EF3" w:rsidRDefault="00B04C27" w:rsidP="00417F0E">
      <w:pPr>
        <w:spacing w:after="0" w:line="240" w:lineRule="auto"/>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04C27" w:rsidRPr="002110C6" w:rsidRDefault="00B04C27" w:rsidP="00417F0E">
      <w:pPr>
        <w:pStyle w:val="ListParagraph"/>
        <w:spacing w:after="0" w:line="240" w:lineRule="auto"/>
        <w:ind w:left="0"/>
        <w:jc w:val="both"/>
        <w:rPr>
          <w:rFonts w:ascii="Times New Roman" w:hAnsi="Times New Roman" w:cs="Times New Roman"/>
          <w:sz w:val="24"/>
          <w:szCs w:val="24"/>
          <w:lang w:eastAsia="ru-RU"/>
        </w:rPr>
      </w:pPr>
      <w:r w:rsidRPr="002110C6">
        <w:rPr>
          <w:rFonts w:ascii="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04C27" w:rsidRPr="00D15EF3" w:rsidRDefault="00B04C27" w:rsidP="00417F0E">
      <w:pPr>
        <w:spacing w:after="0" w:line="240" w:lineRule="auto"/>
        <w:ind w:firstLine="851"/>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04C27" w:rsidRPr="00D15EF3" w:rsidRDefault="00B04C27" w:rsidP="00417F0E">
      <w:pPr>
        <w:spacing w:after="0" w:line="240" w:lineRule="auto"/>
        <w:ind w:firstLine="851"/>
        <w:jc w:val="both"/>
        <w:rPr>
          <w:rFonts w:ascii="Times New Roman" w:hAnsi="Times New Roman" w:cs="Times New Roman"/>
          <w:sz w:val="24"/>
          <w:szCs w:val="24"/>
          <w:lang w:eastAsia="ru-RU"/>
        </w:rPr>
      </w:pPr>
      <w:r w:rsidRPr="00D15EF3">
        <w:rPr>
          <w:rFonts w:ascii="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04C27" w:rsidRPr="002110C6" w:rsidRDefault="00B04C27" w:rsidP="00417F0E">
      <w:pPr>
        <w:pStyle w:val="ListParagraph"/>
        <w:spacing w:after="0" w:line="240" w:lineRule="auto"/>
        <w:ind w:left="0"/>
        <w:jc w:val="both"/>
        <w:rPr>
          <w:rFonts w:ascii="Times New Roman" w:hAnsi="Times New Roman" w:cs="Times New Roman"/>
          <w:sz w:val="24"/>
          <w:szCs w:val="24"/>
          <w:lang w:eastAsia="ru-RU"/>
        </w:rPr>
      </w:pPr>
      <w:r w:rsidRPr="002110C6">
        <w:rPr>
          <w:rFonts w:ascii="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04C27" w:rsidRPr="002110C6" w:rsidRDefault="00B04C27" w:rsidP="00417F0E">
      <w:pPr>
        <w:pStyle w:val="ListParagraph"/>
        <w:spacing w:after="0" w:line="240" w:lineRule="auto"/>
        <w:ind w:left="0"/>
        <w:jc w:val="both"/>
        <w:rPr>
          <w:rFonts w:ascii="Times New Roman" w:hAnsi="Times New Roman" w:cs="Times New Roman"/>
          <w:sz w:val="24"/>
          <w:szCs w:val="24"/>
          <w:lang w:eastAsia="ru-RU"/>
        </w:rPr>
      </w:pPr>
      <w:r w:rsidRPr="002110C6">
        <w:rPr>
          <w:rFonts w:ascii="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04C27" w:rsidRDefault="00B04C27" w:rsidP="00417F0E">
      <w:pPr>
        <w:jc w:val="both"/>
        <w:rPr>
          <w:rFonts w:ascii="Times New Roman" w:hAnsi="Times New Roman" w:cs="Times New Roman"/>
          <w:sz w:val="24"/>
          <w:szCs w:val="24"/>
        </w:rPr>
      </w:pPr>
      <w:r w:rsidRPr="00FF0786">
        <w:rPr>
          <w:rFonts w:ascii="Times New Roman" w:hAnsi="Times New Roman" w:cs="Times New Roman"/>
          <w:b/>
          <w:bCs/>
          <w:sz w:val="24"/>
          <w:szCs w:val="24"/>
        </w:rPr>
        <w:t>Информация о размещении базы заданий на сайте ФИПИ.</w:t>
      </w:r>
      <w:hyperlink r:id="rId7" w:history="1">
        <w:r w:rsidRPr="00CC5BDE">
          <w:rPr>
            <w:rStyle w:val="Hyperlink"/>
            <w:rFonts w:ascii="Times New Roman" w:hAnsi="Times New Roman" w:cs="Times New Roman"/>
            <w:sz w:val="24"/>
            <w:szCs w:val="24"/>
          </w:rPr>
          <w:t>http://fipi.ru</w:t>
        </w:r>
      </w:hyperlink>
    </w:p>
    <w:p w:rsidR="00B04C27" w:rsidRDefault="00B04C27" w:rsidP="00417F0E">
      <w:pPr>
        <w:jc w:val="both"/>
        <w:rPr>
          <w:rFonts w:ascii="Times New Roman" w:hAnsi="Times New Roman" w:cs="Times New Roman"/>
          <w:sz w:val="24"/>
          <w:szCs w:val="24"/>
        </w:rPr>
      </w:pPr>
      <w:r>
        <w:rPr>
          <w:rFonts w:ascii="Times New Roman" w:hAnsi="Times New Roman" w:cs="Times New Roman"/>
          <w:sz w:val="24"/>
          <w:szCs w:val="24"/>
        </w:rPr>
        <w:t xml:space="preserve">САЙТЫ о ЕГЭ: </w:t>
      </w:r>
      <w:hyperlink r:id="rId8" w:history="1">
        <w:r w:rsidRPr="00CC5BDE">
          <w:rPr>
            <w:rStyle w:val="Hyperlink"/>
            <w:rFonts w:ascii="Times New Roman" w:hAnsi="Times New Roman" w:cs="Times New Roman"/>
            <w:sz w:val="24"/>
            <w:szCs w:val="24"/>
          </w:rPr>
          <w:t>http://ege.edu.ru</w:t>
        </w:r>
      </w:hyperlink>
      <w:hyperlink r:id="rId9" w:history="1">
        <w:r w:rsidRPr="00CC5BDE">
          <w:rPr>
            <w:rStyle w:val="Hyperlink"/>
            <w:rFonts w:ascii="Times New Roman" w:hAnsi="Times New Roman" w:cs="Times New Roman"/>
            <w:sz w:val="24"/>
            <w:szCs w:val="24"/>
          </w:rPr>
          <w:t>http://obrnadzor.gov.ru</w:t>
        </w:r>
      </w:hyperlink>
      <w:hyperlink r:id="rId10" w:history="1">
        <w:r w:rsidRPr="00CC5BDE">
          <w:rPr>
            <w:rStyle w:val="Hyperlink"/>
            <w:rFonts w:ascii="Times New Roman" w:hAnsi="Times New Roman" w:cs="Times New Roman"/>
            <w:sz w:val="24"/>
            <w:szCs w:val="24"/>
          </w:rPr>
          <w:t>http://www.edu.ru</w:t>
        </w:r>
      </w:hyperlink>
      <w:hyperlink r:id="rId11" w:history="1">
        <w:r w:rsidRPr="00CC5BDE">
          <w:rPr>
            <w:rStyle w:val="Hyperlink"/>
            <w:rFonts w:ascii="Times New Roman" w:hAnsi="Times New Roman" w:cs="Times New Roman"/>
            <w:sz w:val="24"/>
            <w:szCs w:val="24"/>
          </w:rPr>
          <w:t>http://www.rustest.ru</w:t>
        </w:r>
      </w:hyperlink>
    </w:p>
    <w:p w:rsidR="00B04C27" w:rsidRPr="00E67A7C" w:rsidRDefault="00B04C27" w:rsidP="00417F0E">
      <w:pPr>
        <w:jc w:val="both"/>
        <w:rPr>
          <w:rFonts w:ascii="Times New Roman" w:hAnsi="Times New Roman" w:cs="Times New Roman"/>
          <w:sz w:val="24"/>
          <w:szCs w:val="24"/>
        </w:rPr>
      </w:pPr>
    </w:p>
    <w:p w:rsidR="00B04C27" w:rsidRDefault="00B04C27"/>
    <w:sectPr w:rsidR="00B04C27" w:rsidSect="00CA11CB">
      <w:headerReference w:type="default" r:id="rId12"/>
      <w:footerReference w:type="default" r:id="rId13"/>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27" w:rsidRDefault="00B04C27" w:rsidP="0091249F">
      <w:pPr>
        <w:spacing w:after="0" w:line="240" w:lineRule="auto"/>
      </w:pPr>
      <w:r>
        <w:separator/>
      </w:r>
    </w:p>
  </w:endnote>
  <w:endnote w:type="continuationSeparator" w:id="0">
    <w:p w:rsidR="00B04C27" w:rsidRDefault="00B04C27" w:rsidP="0091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27" w:rsidRDefault="00B04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27" w:rsidRDefault="00B04C27" w:rsidP="0091249F">
      <w:pPr>
        <w:spacing w:after="0" w:line="240" w:lineRule="auto"/>
      </w:pPr>
      <w:r>
        <w:separator/>
      </w:r>
    </w:p>
  </w:footnote>
  <w:footnote w:type="continuationSeparator" w:id="0">
    <w:p w:rsidR="00B04C27" w:rsidRDefault="00B04C27" w:rsidP="00912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27" w:rsidRDefault="00B04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760E3"/>
    <w:multiLevelType w:val="multilevel"/>
    <w:tmpl w:val="47F29D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F0E"/>
    <w:rsid w:val="001D1961"/>
    <w:rsid w:val="002110C6"/>
    <w:rsid w:val="002E4CF4"/>
    <w:rsid w:val="00417F0E"/>
    <w:rsid w:val="005D4380"/>
    <w:rsid w:val="005E0982"/>
    <w:rsid w:val="006033C9"/>
    <w:rsid w:val="0091249F"/>
    <w:rsid w:val="009839CD"/>
    <w:rsid w:val="00B04C27"/>
    <w:rsid w:val="00CA11CB"/>
    <w:rsid w:val="00CC5BDE"/>
    <w:rsid w:val="00D15EF3"/>
    <w:rsid w:val="00E67A7C"/>
    <w:rsid w:val="00FF0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0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7F0E"/>
    <w:rPr>
      <w:rFonts w:cs="Calibri"/>
      <w:lang w:eastAsia="en-US"/>
    </w:rPr>
  </w:style>
  <w:style w:type="paragraph" w:styleId="Header">
    <w:name w:val="header"/>
    <w:basedOn w:val="Normal"/>
    <w:link w:val="HeaderChar"/>
    <w:uiPriority w:val="99"/>
    <w:rsid w:val="00417F0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7F0E"/>
  </w:style>
  <w:style w:type="paragraph" w:styleId="Footer">
    <w:name w:val="footer"/>
    <w:basedOn w:val="Normal"/>
    <w:link w:val="FooterChar"/>
    <w:uiPriority w:val="99"/>
    <w:rsid w:val="00417F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17F0E"/>
  </w:style>
  <w:style w:type="paragraph" w:styleId="ListParagraph">
    <w:name w:val="List Paragraph"/>
    <w:basedOn w:val="Normal"/>
    <w:uiPriority w:val="99"/>
    <w:qFormat/>
    <w:rsid w:val="00417F0E"/>
    <w:pPr>
      <w:ind w:left="720"/>
    </w:pPr>
  </w:style>
  <w:style w:type="character" w:styleId="Hyperlink">
    <w:name w:val="Hyperlink"/>
    <w:basedOn w:val="DefaultParagraphFont"/>
    <w:uiPriority w:val="99"/>
    <w:rsid w:val="00417F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p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tes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obrnadzor.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2017</Words>
  <Characters>11501</Characters>
  <Application>Microsoft Office Outlook</Application>
  <DocSecurity>0</DocSecurity>
  <Lines>0</Lines>
  <Paragraphs>0</Paragraphs>
  <ScaleCrop>false</ScaleCrop>
  <Company>МКОУ "Розгребельская 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Комп-3</dc:creator>
  <cp:keywords/>
  <dc:description/>
  <cp:lastModifiedBy>Толстая Т.В.</cp:lastModifiedBy>
  <cp:revision>2</cp:revision>
  <cp:lastPrinted>2004-01-01T01:42:00Z</cp:lastPrinted>
  <dcterms:created xsi:type="dcterms:W3CDTF">2014-03-18T10:29:00Z</dcterms:created>
  <dcterms:modified xsi:type="dcterms:W3CDTF">2004-01-01T01:43:00Z</dcterms:modified>
</cp:coreProperties>
</file>